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 w:cs="微软雅黑"/>
          <w:sz w:val="32"/>
          <w:szCs w:val="32"/>
        </w:rPr>
      </w:pPr>
      <w:r>
        <w:rPr>
          <w:rFonts w:hint="eastAsia" w:ascii="微软雅黑" w:hAnsi="微软雅黑" w:eastAsia="微软雅黑" w:cs="微软雅黑"/>
          <w:sz w:val="32"/>
          <w:szCs w:val="32"/>
        </w:rPr>
        <w:t>Beacon Yun IoT 服务控制台用户指南</w:t>
      </w:r>
    </w:p>
    <w:p/>
    <w:p>
      <w:pPr>
        <w:pStyle w:val="2"/>
      </w:pPr>
      <w:r>
        <w:rPr>
          <w:rFonts w:hint="eastAsia"/>
        </w:rPr>
        <w:t>概述</w:t>
      </w:r>
    </w:p>
    <w:p>
      <w:pPr>
        <w:ind w:firstLine="420"/>
      </w:pPr>
      <w:r>
        <w:rPr>
          <w:rFonts w:hint="eastAsia"/>
        </w:rPr>
        <w:t>Beacon Yun IoT 服务是配合Thingoo G1 BLE网关演示的平台，目前支持G1网关的使用场景演示、查看iBeacon、S1传感器和定制BLE设备的数据采集数据。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本指南主要目标是帮助您详细了解BeaconYun IoT服务控制台的各项功能。</w: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 xml:space="preserve">BeaconYun IoT服务控制台地址为： </w:t>
      </w:r>
      <w:r>
        <w:fldChar w:fldCharType="begin"/>
      </w:r>
      <w:r>
        <w:instrText xml:space="preserve"> HYPERLINK "http://iot.beaconyun.com" </w:instrText>
      </w:r>
      <w:r>
        <w:fldChar w:fldCharType="separate"/>
      </w:r>
      <w:r>
        <w:rPr>
          <w:rStyle w:val="15"/>
        </w:rPr>
        <w:t>http://iot.beaconyun.com</w:t>
      </w:r>
      <w:r>
        <w:rPr>
          <w:rStyle w:val="15"/>
        </w:rPr>
        <w:fldChar w:fldCharType="end"/>
      </w:r>
    </w:p>
    <w:p>
      <w:pPr>
        <w:pStyle w:val="2"/>
      </w:pPr>
      <w:r>
        <w:rPr>
          <w:rFonts w:hint="eastAsia"/>
        </w:rPr>
        <w:t>快速开始</w:t>
      </w:r>
    </w:p>
    <w:p>
      <w:pPr>
        <w:ind w:firstLine="420"/>
      </w:pPr>
      <w:r>
        <w:rPr>
          <w:rFonts w:hint="eastAsia"/>
        </w:rPr>
        <w:t>只要两个步骤就可以启用Beacon Yun IoT 服务。</w:t>
      </w:r>
    </w:p>
    <w:p>
      <w:pPr>
        <w:numPr>
          <w:ilvl w:val="0"/>
          <w:numId w:val="2"/>
        </w:numPr>
        <w:ind w:firstLine="420" w:firstLineChars="200"/>
      </w:pPr>
      <w:r>
        <w:rPr>
          <w:rFonts w:hint="eastAsia"/>
        </w:rPr>
        <w:t>打开</w:t>
      </w:r>
      <w:r>
        <w:fldChar w:fldCharType="begin"/>
      </w:r>
      <w:r>
        <w:instrText xml:space="preserve"> HYPERLINK "http://iot.beaconyun.com" </w:instrText>
      </w:r>
      <w:r>
        <w:fldChar w:fldCharType="separate"/>
      </w:r>
      <w:r>
        <w:rPr>
          <w:rStyle w:val="15"/>
        </w:rPr>
        <w:t>http://iot.beaconyun.com</w:t>
      </w:r>
      <w:r>
        <w:rPr>
          <w:rStyle w:val="15"/>
        </w:rPr>
        <w:fldChar w:fldCharType="end"/>
      </w:r>
      <w:r>
        <w:rPr>
          <w:rFonts w:hint="eastAsia"/>
        </w:rPr>
        <w:t>，注册用户帐号并登录。</w:t>
      </w:r>
    </w:p>
    <w:p>
      <w:pPr>
        <w:numPr>
          <w:ilvl w:val="0"/>
          <w:numId w:val="2"/>
        </w:numPr>
        <w:ind w:firstLine="420" w:firstLineChars="200"/>
      </w:pPr>
      <w:r>
        <w:rPr>
          <w:rFonts w:hint="eastAsia"/>
        </w:rPr>
        <w:t>在网关管理里，添加网关信息，MAC地址为使用的Thingoo G1 BLE网关的MAC地址。</w:t>
      </w:r>
    </w:p>
    <w:p>
      <w:pPr>
        <w:numPr>
          <w:ilvl w:val="0"/>
          <w:numId w:val="2"/>
        </w:numPr>
        <w:ind w:firstLine="420" w:firstLineChars="200"/>
      </w:pPr>
      <w:r>
        <w:rPr>
          <w:rFonts w:hint="eastAsia"/>
          <w:lang w:eastAsia="zh-CN"/>
        </w:rPr>
        <w:t>在设备管理里，添加设备信息，类型为“</w:t>
      </w:r>
      <w:r>
        <w:rPr>
          <w:rFonts w:hint="eastAsia"/>
          <w:lang w:val="en-US" w:eastAsia="zh-CN"/>
        </w:rPr>
        <w:t>iBeacon</w:t>
      </w:r>
      <w:r>
        <w:rPr>
          <w:rFonts w:hint="eastAsia"/>
          <w:lang w:eastAsia="zh-CN"/>
        </w:rPr>
        <w:t>”，“</w:t>
      </w:r>
      <w:r>
        <w:rPr>
          <w:rFonts w:hint="eastAsia"/>
          <w:lang w:val="en-US" w:eastAsia="zh-CN"/>
        </w:rPr>
        <w:t>Sensor</w:t>
      </w:r>
      <w:r>
        <w:rPr>
          <w:rFonts w:hint="eastAsia"/>
          <w:lang w:eastAsia="zh-CN"/>
        </w:rPr>
        <w:t>”，“</w:t>
      </w:r>
      <w:r>
        <w:rPr>
          <w:rFonts w:hint="eastAsia"/>
          <w:lang w:val="en-US" w:eastAsia="zh-CN"/>
        </w:rPr>
        <w:t>Unknown</w:t>
      </w:r>
      <w:r>
        <w:rPr>
          <w:rFonts w:hint="eastAsia"/>
          <w:lang w:eastAsia="zh-CN"/>
        </w:rPr>
        <w:t>”，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MAC地址为对应类型设备的MAC地址。</w:t>
      </w:r>
    </w:p>
    <w:p/>
    <w:p>
      <w:pPr>
        <w:ind w:firstLine="420"/>
      </w:pPr>
      <w:r>
        <w:rPr>
          <w:rFonts w:hint="eastAsia"/>
        </w:rPr>
        <w:t>注意：您只能看到自己添加的网关信息和它们采集到的BLE设备数据。</w:t>
      </w:r>
    </w:p>
    <w:p>
      <w:pPr>
        <w:pStyle w:val="2"/>
      </w:pPr>
      <w:r>
        <w:rPr>
          <w:rFonts w:hint="eastAsia"/>
        </w:rPr>
        <w:t>用户登录</w:t>
      </w:r>
    </w:p>
    <w:p>
      <w:pPr>
        <w:ind w:firstLine="420"/>
      </w:pPr>
      <w:r>
        <w:rPr>
          <w:rFonts w:hint="eastAsia"/>
        </w:rPr>
        <w:t>已注册用户请使用邮箱和密码登录。新用户请点击Sign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up进行注册。</w:t>
      </w:r>
    </w:p>
    <w:p/>
    <w:p>
      <w:r>
        <w:rPr>
          <w:rFonts w:hint="eastAsia"/>
        </w:rPr>
        <w:drawing>
          <wp:inline distT="0" distB="0" distL="114300" distR="114300">
            <wp:extent cx="5268595" cy="2669540"/>
            <wp:effectExtent l="0" t="0" r="1905" b="10160"/>
            <wp:docPr id="1" name="图片 1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登录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</w:p>
    <w:p>
      <w:pPr>
        <w:pStyle w:val="2"/>
      </w:pPr>
      <w:r>
        <w:rPr>
          <w:rFonts w:hint="eastAsia"/>
        </w:rPr>
        <w:t>用户注册</w:t>
      </w:r>
    </w:p>
    <w:p>
      <w:pPr>
        <w:ind w:firstLine="420"/>
      </w:pPr>
      <w:r>
        <w:rPr>
          <w:rFonts w:hint="eastAsia"/>
        </w:rPr>
        <w:t>新用户使用邮箱可注册，请注意务必填写有效邮箱，否则可能导致忘记密码无法找回。</w:t>
      </w:r>
    </w:p>
    <w:p>
      <w:pPr>
        <w:rPr>
          <w:rFonts w:hint="eastAsia"/>
          <w:color w:val="FF0000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672715"/>
            <wp:effectExtent l="0" t="0" r="6350" b="13335"/>
            <wp:docPr id="6" name="图片 6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注册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</w:p>
    <w:p>
      <w:pPr>
        <w:pStyle w:val="2"/>
      </w:pPr>
      <w:r>
        <w:rPr>
          <w:rFonts w:hint="eastAsia"/>
        </w:rPr>
        <w:t>控制面板</w:t>
      </w:r>
    </w:p>
    <w:p>
      <w:pPr>
        <w:ind w:firstLine="420"/>
        <w:jc w:val="left"/>
      </w:pPr>
      <w:r>
        <w:rPr>
          <w:rFonts w:hint="eastAsia"/>
        </w:rPr>
        <w:t>登录控制台后，默认界面为显示概览数据的控制面板，您可以查看</w:t>
      </w:r>
      <w:r>
        <w:rPr>
          <w:rFonts w:hint="eastAsia"/>
          <w:lang w:eastAsia="zh-CN"/>
        </w:rPr>
        <w:t>已添加的</w:t>
      </w:r>
      <w:r>
        <w:rPr>
          <w:rFonts w:hint="eastAsia"/>
        </w:rPr>
        <w:t>设备数量、</w:t>
      </w:r>
      <w:r>
        <w:rPr>
          <w:rFonts w:hint="eastAsia"/>
          <w:lang w:eastAsia="zh-CN"/>
        </w:rPr>
        <w:t>已添加的</w:t>
      </w:r>
      <w:r>
        <w:rPr>
          <w:rFonts w:hint="eastAsia"/>
        </w:rPr>
        <w:t>网关数量、服务器数量和消息数量，以及最后更新10条的网关</w:t>
      </w:r>
      <w:r>
        <w:rPr>
          <w:rFonts w:hint="eastAsia"/>
          <w:lang w:eastAsia="zh-CN"/>
        </w:rPr>
        <w:t>、</w:t>
      </w:r>
      <w:r>
        <w:rPr>
          <w:rFonts w:hint="eastAsia"/>
        </w:rPr>
        <w:t>设备的信息。</w:t>
      </w:r>
    </w:p>
    <w:p>
      <w:pPr>
        <w:jc w:val="left"/>
      </w:pP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64460"/>
            <wp:effectExtent l="0" t="0" r="3175" b="2540"/>
            <wp:docPr id="11" name="图片 11" descr="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ashboar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2"/>
      </w:pPr>
      <w:r>
        <w:rPr>
          <w:rFonts w:hint="eastAsia"/>
        </w:rPr>
        <w:t>网关管理</w:t>
      </w:r>
    </w:p>
    <w:p>
      <w:pPr>
        <w:ind w:firstLine="420"/>
      </w:pPr>
      <w:r>
        <w:rPr>
          <w:rFonts w:hint="eastAsia"/>
        </w:rPr>
        <w:t>通过网关管理，您可以添加网关、编辑网关名字。添加网关后，您就可以在控制台看到被添加网关</w:t>
      </w:r>
      <w:r>
        <w:rPr>
          <w:rFonts w:hint="eastAsia"/>
          <w:lang w:eastAsia="zh-CN"/>
        </w:rPr>
        <w:t>的</w:t>
      </w:r>
      <w:r>
        <w:rPr>
          <w:rFonts w:hint="eastAsia"/>
        </w:rPr>
        <w:t>数据。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2720" cy="2652395"/>
            <wp:effectExtent l="0" t="0" r="5080" b="14605"/>
            <wp:docPr id="5" name="图片 5" descr="Gateway-noRe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ateway-noReboo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添加网关</w:t>
      </w:r>
    </w:p>
    <w:p>
      <w:pPr>
        <w:ind w:firstLine="420"/>
      </w:pPr>
      <w:r>
        <w:rPr>
          <w:rFonts w:hint="eastAsia"/>
        </w:rPr>
        <w:t>添加网关时，MAC地址为使用的Thingoo G1 BLE网关的MAC地址，Name和描述无限制。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2660650"/>
            <wp:effectExtent l="0" t="0" r="2540" b="6350"/>
            <wp:docPr id="7" name="图片 7" descr="Gateway_create-noRe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Gateway_create-noReboo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修改网关</w:t>
      </w:r>
    </w:p>
    <w:p>
      <w:pPr>
        <w:ind w:firstLine="420"/>
      </w:pPr>
      <w:r>
        <w:rPr>
          <w:rFonts w:hint="eastAsia"/>
        </w:rPr>
        <w:t>修改网关时，MAC地址不能修改，Name和描述无限制。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2658110"/>
            <wp:effectExtent l="0" t="0" r="0" b="8890"/>
            <wp:docPr id="8" name="图片 8" descr="Gateway_edit-noRe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Gateway_edit-noReboo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删除网关</w:t>
      </w:r>
    </w:p>
    <w:p>
      <w:pPr>
        <w:ind w:firstLine="420"/>
      </w:pPr>
      <w:r>
        <w:rPr>
          <w:rFonts w:hint="eastAsia"/>
        </w:rPr>
        <w:t>点击删除并确认，即可删除网关。</w:t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2660650"/>
            <wp:effectExtent l="0" t="0" r="2540" b="6350"/>
            <wp:docPr id="9" name="图片 9" descr="Gateway_delete-noR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ateway_delete-noRboo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2"/>
      </w:pPr>
      <w:r>
        <w:rPr>
          <w:rFonts w:hint="eastAsia"/>
        </w:rPr>
        <w:t>设备管理</w:t>
      </w:r>
    </w:p>
    <w:p>
      <w:pPr>
        <w:ind w:firstLine="420"/>
      </w:pPr>
      <w:r>
        <w:rPr>
          <w:rFonts w:hint="eastAsia"/>
        </w:rPr>
        <w:t>通过</w:t>
      </w:r>
      <w:r>
        <w:rPr>
          <w:rFonts w:hint="eastAsia"/>
          <w:lang w:eastAsia="zh-CN"/>
        </w:rPr>
        <w:t>设备</w:t>
      </w:r>
      <w:r>
        <w:rPr>
          <w:rFonts w:hint="eastAsia"/>
        </w:rPr>
        <w:t>管理，您可以添加</w:t>
      </w:r>
      <w:r>
        <w:rPr>
          <w:rFonts w:hint="eastAsia"/>
          <w:lang w:eastAsia="zh-CN"/>
        </w:rPr>
        <w:t>设备</w:t>
      </w:r>
      <w:r>
        <w:rPr>
          <w:rFonts w:hint="eastAsia"/>
        </w:rPr>
        <w:t>、编辑</w:t>
      </w:r>
      <w:r>
        <w:rPr>
          <w:rFonts w:hint="eastAsia"/>
          <w:lang w:eastAsia="zh-CN"/>
        </w:rPr>
        <w:t>设备</w:t>
      </w:r>
      <w:r>
        <w:rPr>
          <w:rFonts w:hint="eastAsia"/>
        </w:rPr>
        <w:t>名字和查看设备最后活跃的时间。添加</w:t>
      </w:r>
      <w:r>
        <w:rPr>
          <w:rFonts w:hint="eastAsia"/>
          <w:lang w:eastAsia="zh-CN"/>
        </w:rPr>
        <w:t>设备</w:t>
      </w:r>
      <w:r>
        <w:rPr>
          <w:rFonts w:hint="eastAsia"/>
        </w:rPr>
        <w:t>后，您就可以在控制台看到</w:t>
      </w:r>
      <w:r>
        <w:rPr>
          <w:rFonts w:hint="eastAsia"/>
          <w:lang w:eastAsia="zh-CN"/>
        </w:rPr>
        <w:t>您所添加的</w:t>
      </w:r>
      <w:r>
        <w:rPr>
          <w:rFonts w:hint="eastAsia"/>
        </w:rPr>
        <w:t>设备</w:t>
      </w:r>
      <w:r>
        <w:rPr>
          <w:rFonts w:hint="eastAsia"/>
          <w:lang w:eastAsia="zh-CN"/>
        </w:rPr>
        <w:t>的</w:t>
      </w:r>
      <w:r>
        <w:rPr>
          <w:rFonts w:hint="eastAsia"/>
        </w:rPr>
        <w:t>数据</w:t>
      </w:r>
      <w:r>
        <w:rPr>
          <w:rFonts w:hint="eastAsia"/>
          <w:lang w:eastAsia="zh-CN"/>
        </w:rPr>
        <w:t>信息</w:t>
      </w:r>
      <w:r>
        <w:rPr>
          <w:rFonts w:hint="eastAsia"/>
        </w:rPr>
        <w:t>。</w:t>
      </w:r>
      <w:r>
        <w:rPr>
          <w:rFonts w:hint="eastAsia"/>
          <w:lang w:eastAsia="zh-CN"/>
        </w:rPr>
        <w:t>未被添加的设备名称显示为“</w:t>
      </w:r>
      <w:r>
        <w:rPr>
          <w:rFonts w:hint="eastAsia"/>
          <w:lang w:val="en-US" w:eastAsia="zh-CN"/>
        </w:rPr>
        <w:t>Unknown</w:t>
      </w:r>
      <w:r>
        <w:rPr>
          <w:rFonts w:hint="eastAsia"/>
          <w:lang w:eastAsia="zh-CN"/>
        </w:rPr>
        <w:t>”。</w:t>
      </w:r>
    </w:p>
    <w:p>
      <w:pPr>
        <w:ind w:firstLine="420"/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667000"/>
            <wp:effectExtent l="0" t="0" r="8890" b="0"/>
            <wp:docPr id="27" name="图片 27" descr="dev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evic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  <w:lang w:eastAsia="zh-CN"/>
        </w:rPr>
        <w:t>添加设备</w:t>
      </w:r>
    </w:p>
    <w:p>
      <w:pPr>
        <w:ind w:firstLine="420"/>
        <w:rPr>
          <w:rFonts w:hint="eastAsia"/>
        </w:rPr>
      </w:pPr>
      <w:r>
        <w:rPr>
          <w:rFonts w:hint="eastAsia"/>
          <w:lang w:eastAsia="zh-CN"/>
        </w:rPr>
        <w:t>添加</w:t>
      </w:r>
      <w:r>
        <w:rPr>
          <w:rFonts w:hint="eastAsia"/>
        </w:rPr>
        <w:t>设备时，MAC地址</w:t>
      </w:r>
      <w:r>
        <w:rPr>
          <w:rFonts w:hint="eastAsia"/>
          <w:lang w:eastAsia="zh-CN"/>
        </w:rPr>
        <w:t>为设备的</w:t>
      </w:r>
      <w:r>
        <w:rPr>
          <w:rFonts w:hint="eastAsia"/>
          <w:lang w:val="en-US" w:eastAsia="zh-CN"/>
        </w:rPr>
        <w:t>MAC地址，设备类型有“iBeacon”，“Sensor”，“Unknown”</w:t>
      </w:r>
      <w:r>
        <w:rPr>
          <w:rFonts w:hint="eastAsia"/>
        </w:rPr>
        <w:t>，Name和描述无限制。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81605"/>
            <wp:effectExtent l="0" t="0" r="4445" b="4445"/>
            <wp:docPr id="29" name="图片 29" descr="device_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evice_creat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3"/>
      </w:pPr>
      <w:r>
        <w:rPr>
          <w:rFonts w:hint="eastAsia"/>
        </w:rPr>
        <w:t>修改设备</w:t>
      </w:r>
    </w:p>
    <w:p>
      <w:pPr>
        <w:ind w:firstLine="420"/>
      </w:pPr>
      <w:r>
        <w:rPr>
          <w:rFonts w:hint="eastAsia"/>
        </w:rPr>
        <w:t>修改设备时，MAC地址不能修改，</w:t>
      </w:r>
      <w:r>
        <w:rPr>
          <w:rFonts w:hint="eastAsia"/>
          <w:lang w:eastAsia="zh-CN"/>
        </w:rPr>
        <w:t>设备类型不能修改，</w:t>
      </w:r>
      <w:r>
        <w:rPr>
          <w:rFonts w:hint="eastAsia"/>
        </w:rPr>
        <w:t>Name和描述无限制。</w:t>
      </w:r>
    </w:p>
    <w:p>
      <w:pPr>
        <w:ind w:firstLine="420"/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84780"/>
            <wp:effectExtent l="0" t="0" r="4445" b="1270"/>
            <wp:docPr id="30" name="图片 30" descr="device_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evice_edi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</w:p>
    <w:p>
      <w:pPr>
        <w:pStyle w:val="3"/>
      </w:pPr>
      <w:r>
        <w:rPr>
          <w:rFonts w:hint="eastAsia"/>
          <w:lang w:eastAsia="zh-CN"/>
        </w:rPr>
        <w:t>删除</w:t>
      </w:r>
      <w:r>
        <w:rPr>
          <w:rFonts w:hint="eastAsia"/>
        </w:rPr>
        <w:t>设备</w:t>
      </w:r>
    </w:p>
    <w:p>
      <w:pPr>
        <w:ind w:firstLine="420" w:firstLineChars="0"/>
      </w:pPr>
      <w:r>
        <w:rPr>
          <w:rFonts w:hint="eastAsia"/>
        </w:rPr>
        <w:t>点击删除并确认，即可删除</w:t>
      </w:r>
      <w:r>
        <w:rPr>
          <w:rFonts w:hint="eastAsia"/>
          <w:lang w:eastAsia="zh-CN"/>
        </w:rPr>
        <w:t>设备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69540"/>
            <wp:effectExtent l="0" t="0" r="3175" b="16510"/>
            <wp:docPr id="31" name="图片 31" descr="device_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evice_delet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  <w:lang w:eastAsia="zh-CN"/>
        </w:rPr>
      </w:pPr>
    </w:p>
    <w:p>
      <w:pPr>
        <w:pStyle w:val="2"/>
      </w:pPr>
      <w:r>
        <w:rPr>
          <w:rFonts w:hint="eastAsia"/>
        </w:rPr>
        <w:t>设备状态</w:t>
      </w:r>
    </w:p>
    <w:p>
      <w:pPr>
        <w:ind w:firstLine="420"/>
      </w:pPr>
      <w:r>
        <w:rPr>
          <w:rFonts w:hint="eastAsia"/>
        </w:rPr>
        <w:t>在设备管理中，凡是被用户添加的网关采集到的设备状态都会现在在这个列表中。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81605"/>
            <wp:effectExtent l="0" t="0" r="4445" b="4445"/>
            <wp:docPr id="32" name="图片 32" descr="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tatu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420"/>
      </w:pPr>
      <w:r>
        <w:rPr>
          <w:rFonts w:hint="eastAsia"/>
        </w:rPr>
        <w:t>设备状态可以根据设备类型、网关MAC和设备MAC来进行过滤。您可采用多种组合来查看设备的当前状态，比如同一个网关下的传感器数据，或者同一个iBeacon设备在多个网关上的数据。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2677795"/>
            <wp:effectExtent l="0" t="0" r="17145" b="8255"/>
            <wp:docPr id="34" name="图片 34" descr="status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tatus-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传感器演示</w:t>
      </w:r>
    </w:p>
    <w:p>
      <w:pPr>
        <w:ind w:firstLine="420"/>
      </w:pPr>
      <w:r>
        <w:rPr>
          <w:rFonts w:hint="eastAsia"/>
        </w:rPr>
        <w:t>传感器演示界面提供了在线网关采集的传感器数据图形化呈现效果。</w:t>
      </w:r>
    </w:p>
    <w:p>
      <w:pPr>
        <w:ind w:firstLine="420"/>
      </w:pPr>
      <w:r>
        <w:rPr>
          <w:rFonts w:hint="eastAsia"/>
        </w:rPr>
        <w:t>使用在线网关和在线传感器列表，可以选择感兴趣的传感器，用图表查看传感器数据的当前状态和历史趋势。</w:t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 w:eastAsiaTheme="minorEastAsia"/>
          <w:color w:val="FF0000"/>
          <w:lang w:eastAsia="zh-CN"/>
        </w:rPr>
        <w:drawing>
          <wp:inline distT="0" distB="0" distL="114300" distR="114300">
            <wp:extent cx="5266690" cy="2681605"/>
            <wp:effectExtent l="0" t="0" r="10160" b="4445"/>
            <wp:docPr id="4" name="图片 4" descr="Sensor De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ensor Dem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资产管理演示</w:t>
      </w:r>
    </w:p>
    <w:p>
      <w:pPr>
        <w:ind w:firstLine="420"/>
      </w:pPr>
      <w:r>
        <w:rPr>
          <w:rFonts w:hint="eastAsia"/>
        </w:rPr>
        <w:t>资产管理界面提供了基于iBeacon数据的资产管理演示。您可以选择感兴趣的网关，当关注的网关接收的iBeacon数量产生增加或者减少，将会在对应的设备列表和平面图上以动态方式显示。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669540"/>
            <wp:effectExtent l="0" t="0" r="6350" b="16510"/>
            <wp:docPr id="2" name="图片 2" descr="Assets De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ssets Demo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用户设置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在用户设置中</w:t>
      </w:r>
      <w:r>
        <w:rPr>
          <w:rFonts w:hint="eastAsia"/>
        </w:rPr>
        <w:t>，</w:t>
      </w:r>
      <w:r>
        <w:rPr>
          <w:rFonts w:hint="eastAsia"/>
          <w:lang w:eastAsia="zh-CN"/>
        </w:rPr>
        <w:t>可以修改昵称，更换密码，不可修改邮箱。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0975" cy="2649855"/>
            <wp:effectExtent l="0" t="0" r="15875" b="17145"/>
            <wp:docPr id="41" name="图片 41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profil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2"/>
      </w:pPr>
      <w:r>
        <w:rPr>
          <w:rFonts w:hint="eastAsia"/>
        </w:rPr>
        <w:t>登出系统</w:t>
      </w:r>
    </w:p>
    <w:p>
      <w:pPr>
        <w:ind w:firstLine="420"/>
      </w:pPr>
      <w:r>
        <w:rPr>
          <w:rFonts w:hint="eastAsia"/>
          <w:lang w:eastAsia="zh-CN"/>
        </w:rPr>
        <w:t>点击</w:t>
      </w:r>
      <w:r>
        <w:rPr>
          <w:rFonts w:hint="eastAsia"/>
        </w:rPr>
        <w:t>右上角的</w:t>
      </w:r>
      <w:r>
        <w:rPr>
          <w:rFonts w:hint="eastAsia"/>
          <w:lang w:eastAsia="zh-CN"/>
        </w:rPr>
        <w:t>昵称</w:t>
      </w:r>
      <w:r>
        <w:rPr>
          <w:rFonts w:hint="eastAsia"/>
        </w:rPr>
        <w:t>，在弹出菜单中选择退出系统，即可登出。</w:t>
      </w:r>
    </w:p>
    <w:p>
      <w:pPr>
        <w:widowControl/>
        <w:jc w:val="left"/>
        <w:rPr>
          <w:rFonts w:hint="eastAsia" w:ascii="宋体" w:hAnsi="宋体" w:eastAsia="宋体" w:cs="宋体"/>
          <w:kern w:val="0"/>
          <w:sz w:val="24"/>
          <w:lang w:eastAsia="zh-CN"/>
        </w:rPr>
      </w:pPr>
      <w:r>
        <w:rPr>
          <w:rFonts w:hint="eastAsia" w:ascii="宋体" w:hAnsi="宋体" w:eastAsia="宋体" w:cs="宋体"/>
          <w:kern w:val="0"/>
          <w:sz w:val="24"/>
          <w:lang w:eastAsia="zh-CN"/>
        </w:rPr>
        <w:drawing>
          <wp:inline distT="0" distB="0" distL="114300" distR="114300">
            <wp:extent cx="5273675" cy="2675255"/>
            <wp:effectExtent l="0" t="0" r="3175" b="10795"/>
            <wp:docPr id="35" name="图片 35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logou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</w:p>
    <w:p>
      <w:pPr>
        <w:pStyle w:val="2"/>
      </w:pPr>
      <w:r>
        <w:rPr>
          <w:rFonts w:hint="eastAsia"/>
        </w:rPr>
        <w:t>用户管理</w:t>
      </w:r>
    </w:p>
    <w:p>
      <w:pPr>
        <w:ind w:firstLine="420"/>
      </w:pPr>
      <w:r>
        <w:rPr>
          <w:rFonts w:hint="eastAsia"/>
        </w:rPr>
        <w:t>用户管理提供用户的添加、修改</w:t>
      </w:r>
      <w:r>
        <w:rPr>
          <w:rFonts w:hint="eastAsia"/>
          <w:lang w:eastAsia="zh-CN"/>
        </w:rPr>
        <w:t>、</w:t>
      </w:r>
      <w:r>
        <w:rPr>
          <w:rFonts w:hint="eastAsia"/>
        </w:rPr>
        <w:t>删除</w:t>
      </w:r>
      <w:r>
        <w:rPr>
          <w:rFonts w:hint="eastAsia"/>
          <w:lang w:eastAsia="zh-CN"/>
        </w:rPr>
        <w:t>和查看子用户网关列表</w:t>
      </w:r>
      <w:r>
        <w:rPr>
          <w:rFonts w:hint="eastAsia"/>
        </w:rPr>
        <w:t>的管理功能，用户管理是只有管理员才有的功能。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58745"/>
            <wp:effectExtent l="0" t="0" r="3175" b="8255"/>
            <wp:docPr id="36" name="图片 36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admi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添加用户</w:t>
      </w:r>
    </w:p>
    <w:p>
      <w:pPr>
        <w:ind w:firstLine="420"/>
      </w:pPr>
      <w:r>
        <w:rPr>
          <w:rFonts w:hint="eastAsia"/>
        </w:rPr>
        <w:t>添加用户，需要填写邮箱、用户名和密码。</w:t>
      </w:r>
    </w:p>
    <w:p>
      <w:pPr>
        <w:ind w:firstLine="420"/>
      </w:pPr>
      <w:r>
        <w:rPr>
          <w:rFonts w:hint="eastAsia"/>
        </w:rPr>
        <w:t>请注意务必填写有效邮箱，否则可能导致用户忘记密码无法找回。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684780"/>
            <wp:effectExtent l="0" t="0" r="6985" b="1270"/>
            <wp:docPr id="37" name="图片 37" descr="user_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user_creat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修改用户</w:t>
      </w:r>
    </w:p>
    <w:p>
      <w:pPr>
        <w:ind w:firstLine="420"/>
      </w:pPr>
      <w:r>
        <w:rPr>
          <w:rFonts w:hint="eastAsia"/>
        </w:rPr>
        <w:t>修改用户时，邮箱不能修改，密码留空则不修改密码。</w:t>
      </w:r>
    </w:p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667000"/>
            <wp:effectExtent l="0" t="0" r="14605" b="0"/>
            <wp:docPr id="38" name="图片 38" descr="user_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user_edi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删除用户</w:t>
      </w:r>
    </w:p>
    <w:p>
      <w:pPr>
        <w:ind w:firstLine="420"/>
      </w:pPr>
      <w:r>
        <w:rPr>
          <w:rFonts w:hint="eastAsia"/>
        </w:rPr>
        <w:t>点击删除并确认，即可删除用户。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2669540"/>
            <wp:effectExtent l="0" t="0" r="635" b="16510"/>
            <wp:docPr id="39" name="图片 39" descr="user_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user_delet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  <w:lang w:eastAsia="zh-CN"/>
        </w:rPr>
        <w:t>查看子用户网关列表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管理员可以查看所有子用户的网关列表。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7800" cy="2660650"/>
            <wp:effectExtent l="0" t="0" r="0" b="6350"/>
            <wp:docPr id="40" name="图片 40" descr="user_gatew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user_gateway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1020C9"/>
    <w:multiLevelType w:val="multilevel"/>
    <w:tmpl w:val="591020C9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5911385D"/>
    <w:multiLevelType w:val="singleLevel"/>
    <w:tmpl w:val="5911385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28346E9F"/>
    <w:rsid w:val="005712C6"/>
    <w:rsid w:val="009F3BE0"/>
    <w:rsid w:val="00E15D2C"/>
    <w:rsid w:val="03AA16EF"/>
    <w:rsid w:val="09A27E95"/>
    <w:rsid w:val="0C4D70F5"/>
    <w:rsid w:val="0D8C6A93"/>
    <w:rsid w:val="103372A7"/>
    <w:rsid w:val="110C56FB"/>
    <w:rsid w:val="12AA196C"/>
    <w:rsid w:val="140A241B"/>
    <w:rsid w:val="1A781A66"/>
    <w:rsid w:val="20A16EF6"/>
    <w:rsid w:val="220E30A9"/>
    <w:rsid w:val="22175524"/>
    <w:rsid w:val="231F2E27"/>
    <w:rsid w:val="25E91D55"/>
    <w:rsid w:val="28346E9F"/>
    <w:rsid w:val="31166B55"/>
    <w:rsid w:val="33AA71BF"/>
    <w:rsid w:val="352F408F"/>
    <w:rsid w:val="36B55AE3"/>
    <w:rsid w:val="39F523FD"/>
    <w:rsid w:val="47DD3183"/>
    <w:rsid w:val="4CBA0621"/>
    <w:rsid w:val="5221251B"/>
    <w:rsid w:val="528B5993"/>
    <w:rsid w:val="57AB5102"/>
    <w:rsid w:val="5A6A433F"/>
    <w:rsid w:val="5A751052"/>
    <w:rsid w:val="5AF32658"/>
    <w:rsid w:val="5C757EEF"/>
    <w:rsid w:val="60086DAD"/>
    <w:rsid w:val="620C61AE"/>
    <w:rsid w:val="68105B5E"/>
    <w:rsid w:val="76B92E73"/>
    <w:rsid w:val="7C851A32"/>
    <w:rsid w:val="7F9B4FCE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576" w:lineRule="auto"/>
      <w:outlineLvl w:val="0"/>
    </w:pPr>
    <w:rPr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413" w:lineRule="auto"/>
      <w:outlineLvl w:val="1"/>
    </w:pPr>
    <w:rPr>
      <w:rFonts w:ascii="Arial" w:hAnsi="Arial" w:eastAsia="黑体"/>
      <w:b/>
      <w:sz w:val="24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413" w:lineRule="auto"/>
      <w:outlineLvl w:val="2"/>
    </w:pPr>
    <w:rPr>
      <w:b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line="317" w:lineRule="auto"/>
      <w:outlineLvl w:val="8"/>
    </w:pPr>
    <w:rPr>
      <w:rFonts w:ascii="Arial" w:hAnsi="Arial" w:eastAsia="黑体"/>
    </w:rPr>
  </w:style>
  <w:style w:type="character" w:default="1" w:styleId="14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alloon Text"/>
    <w:basedOn w:val="1"/>
    <w:link w:val="17"/>
    <w:qFormat/>
    <w:uiPriority w:val="0"/>
    <w:rPr>
      <w:sz w:val="18"/>
      <w:szCs w:val="18"/>
    </w:rPr>
  </w:style>
  <w:style w:type="paragraph" w:styleId="12">
    <w:name w:val="footer"/>
    <w:basedOn w:val="1"/>
    <w:link w:val="19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1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5">
    <w:name w:val="Hyperlink"/>
    <w:basedOn w:val="14"/>
    <w:qFormat/>
    <w:uiPriority w:val="0"/>
    <w:rPr>
      <w:color w:val="0563C1" w:themeColor="hyperlink"/>
      <w:u w:val="single"/>
    </w:rPr>
  </w:style>
  <w:style w:type="character" w:customStyle="1" w:styleId="17">
    <w:name w:val="批注框文本 Char"/>
    <w:basedOn w:val="14"/>
    <w:link w:val="11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页眉 Char"/>
    <w:basedOn w:val="14"/>
    <w:link w:val="13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9">
    <w:name w:val="页脚 Char"/>
    <w:basedOn w:val="14"/>
    <w:link w:val="12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331</Words>
  <Characters>1893</Characters>
  <Lines>15</Lines>
  <Paragraphs>4</Paragraphs>
  <ScaleCrop>false</ScaleCrop>
  <LinksUpToDate>false</LinksUpToDate>
  <CharactersWithSpaces>2220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2017-04-26T10:05:00Z</dcterms:created>
  <dc:creator>thomas</dc:creator>
  <cp:lastModifiedBy>Administrator</cp:lastModifiedBy>
  <dcterms:modified xsi:type="dcterms:W3CDTF">2017-10-10T10:06:30Z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